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98" w:rsidRPr="00D569FE" w:rsidRDefault="00613D5C" w:rsidP="008B6488">
      <w:pPr>
        <w:shd w:val="clear" w:color="auto" w:fill="FFFFFF" w:themeFill="background1"/>
        <w:spacing w:after="400"/>
        <w:jc w:val="center"/>
        <w:rPr>
          <w:rFonts w:ascii="TH SarabunPSK" w:hAnsi="TH SarabunPSK" w:cs="TH SarabunPSK"/>
          <w:b/>
          <w:bCs/>
        </w:rPr>
      </w:pPr>
      <w:r w:rsidRPr="00D569FE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613D5C" w:rsidRPr="00D569FE" w:rsidRDefault="00B2724A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r w:rsidRPr="00B2724A">
        <w:rPr>
          <w:rFonts w:ascii="TH SarabunPSK" w:hAnsi="TH SarabunPSK" w:cs="TH SarabunPSK"/>
          <w:sz w:val="32"/>
          <w:szCs w:val="32"/>
        </w:rPr>
        <w:fldChar w:fldCharType="begin"/>
      </w:r>
      <w:r w:rsidR="00613D5C" w:rsidRPr="00D569FE">
        <w:rPr>
          <w:rFonts w:ascii="TH SarabunPSK" w:hAnsi="TH SarabunPSK" w:cs="TH SarabunPSK"/>
          <w:sz w:val="32"/>
          <w:szCs w:val="32"/>
        </w:rPr>
        <w:instrText xml:space="preserve"> TOC \o "1-3" \f \h \z \t "N-2,4,N-3,5,N-4,6" </w:instrText>
      </w:r>
      <w:r w:rsidRPr="00B2724A">
        <w:rPr>
          <w:rFonts w:ascii="TH SarabunPSK" w:hAnsi="TH SarabunPSK" w:cs="TH SarabunPSK"/>
          <w:sz w:val="32"/>
          <w:szCs w:val="32"/>
        </w:rPr>
        <w:fldChar w:fldCharType="separate"/>
      </w:r>
      <w:hyperlink w:anchor="_Toc233531726" w:history="1">
        <w:r w:rsidR="00B3060B" w:rsidRPr="00D569FE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>ส่วนที่   1  คำแถลงงบประมาณรายจ่าย</w:t>
        </w:r>
        <w:r w:rsidR="00613D5C" w:rsidRPr="00D569FE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</w:p>
    <w:p w:rsidR="00613D5C" w:rsidRPr="00D569FE" w:rsidRDefault="00B2724A" w:rsidP="008B6488">
      <w:pPr>
        <w:pStyle w:val="2"/>
        <w:shd w:val="clear" w:color="auto" w:fill="FFFFFF" w:themeFill="background1"/>
        <w:rPr>
          <w:rFonts w:ascii="TH SarabunPSK" w:hAnsi="TH SarabunPSK" w:cs="TH SarabunPSK"/>
          <w:noProof/>
        </w:rPr>
      </w:pPr>
      <w:hyperlink w:anchor="_Toc233531727" w:history="1">
        <w:r w:rsidR="00B3060B" w:rsidRPr="00D569FE">
          <w:rPr>
            <w:rStyle w:val="a5"/>
            <w:rFonts w:ascii="TH SarabunPSK" w:hAnsi="TH SarabunPSK" w:cs="TH SarabunPSK"/>
            <w:noProof/>
            <w:color w:val="auto"/>
            <w:cs/>
          </w:rPr>
          <w:t>คำแถลงงบประมาณรายจ่าย</w:t>
        </w:r>
        <w:r w:rsidR="00613D5C" w:rsidRPr="00D569FE">
          <w:rPr>
            <w:rFonts w:ascii="TH SarabunPSK" w:hAnsi="TH SarabunPSK" w:cs="TH SarabunPSK"/>
            <w:noProof/>
            <w:webHidden/>
          </w:rPr>
          <w:tab/>
        </w:r>
      </w:hyperlink>
      <w:r w:rsidR="00D569FE" w:rsidRPr="00D569FE">
        <w:rPr>
          <w:rFonts w:ascii="TH SarabunPSK" w:hAnsi="TH SarabunPSK" w:cs="TH SarabunPSK"/>
          <w:noProof/>
          <w:cs/>
        </w:rPr>
        <w:t>3</w:t>
      </w:r>
    </w:p>
    <w:p w:rsidR="00613D5C" w:rsidRPr="00D569FE" w:rsidRDefault="00B2724A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hyperlink w:anchor="_Toc233531732" w:history="1">
        <w:r w:rsidR="00B3060B" w:rsidRPr="00D569FE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 xml:space="preserve">ส่วนที่  </w:t>
        </w:r>
        <w:r w:rsidR="00613D5C" w:rsidRPr="00D569FE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</w:rPr>
          <w:t>2</w:t>
        </w:r>
        <w:r w:rsidR="00B3060B" w:rsidRPr="00D569FE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 xml:space="preserve">  เทศบัญญัติเรื่องงบประมาณรายจ่าย </w:t>
        </w:r>
        <w:r w:rsidR="00613D5C" w:rsidRPr="00D569FE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</w:p>
    <w:p w:rsidR="00613D5C" w:rsidRPr="00D569FE" w:rsidRDefault="00B2724A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4" w:history="1">
        <w:r w:rsidR="00B3060B" w:rsidRPr="00D569FE">
          <w:rPr>
            <w:rStyle w:val="a5"/>
            <w:rFonts w:ascii="TH SarabunPSK" w:hAnsi="TH SarabunPSK" w:cs="TH SarabunPSK"/>
            <w:color w:val="auto"/>
            <w:cs/>
          </w:rPr>
          <w:t>-บันทึกหลักการและเหตผล</w:t>
        </w:r>
        <w:r w:rsidR="00613D5C" w:rsidRPr="00D569FE">
          <w:rPr>
            <w:rFonts w:ascii="TH SarabunPSK" w:hAnsi="TH SarabunPSK" w:cs="TH SarabunPSK"/>
            <w:webHidden/>
          </w:rPr>
          <w:tab/>
        </w:r>
      </w:hyperlink>
      <w:r w:rsidR="00F35A28">
        <w:rPr>
          <w:rFonts w:ascii="TH SarabunPSK" w:hAnsi="TH SarabunPSK" w:cs="TH SarabunPSK"/>
        </w:rPr>
        <w:t>8</w:t>
      </w:r>
    </w:p>
    <w:p w:rsidR="00613D5C" w:rsidRPr="00D569FE" w:rsidRDefault="00B3060B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>-รายจ่ายตามงานและงบรายจ่าย</w:t>
      </w:r>
      <w:hyperlink w:anchor="_Toc233531735" w:history="1">
        <w:r w:rsidR="00613D5C" w:rsidRPr="00D569FE">
          <w:rPr>
            <w:rFonts w:ascii="TH SarabunPSK" w:hAnsi="TH SarabunPSK" w:cs="TH SarabunPSK"/>
            <w:webHidden/>
          </w:rPr>
          <w:tab/>
        </w:r>
      </w:hyperlink>
      <w:r w:rsidR="00D569FE">
        <w:rPr>
          <w:rFonts w:ascii="TH SarabunPSK" w:hAnsi="TH SarabunPSK" w:cs="TH SarabunPSK" w:hint="cs"/>
          <w:cs/>
        </w:rPr>
        <w:t>9</w:t>
      </w:r>
    </w:p>
    <w:p w:rsidR="00B3060B" w:rsidRPr="00D569FE" w:rsidRDefault="00B3060B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>-เทศบัญญัติงบประมาณรายจ่ายประจำปีงบประมาณ 25</w:t>
      </w:r>
      <w:r w:rsidR="00F35A28">
        <w:rPr>
          <w:rFonts w:ascii="TH SarabunPSK" w:hAnsi="TH SarabunPSK" w:cs="TH SarabunPSK"/>
        </w:rPr>
        <w:t>61</w:t>
      </w:r>
      <w:hyperlink w:anchor="_Toc233531735" w:history="1">
        <w:r w:rsidRPr="00D569FE">
          <w:rPr>
            <w:rFonts w:ascii="TH SarabunPSK" w:hAnsi="TH SarabunPSK" w:cs="TH SarabunPSK"/>
            <w:webHidden/>
          </w:rPr>
          <w:tab/>
        </w:r>
        <w:r w:rsidRPr="00D569FE">
          <w:rPr>
            <w:rFonts w:ascii="TH SarabunPSK" w:hAnsi="TH SarabunPSK" w:cs="TH SarabunPSK"/>
            <w:webHidden/>
            <w:cs/>
          </w:rPr>
          <w:t>1</w:t>
        </w:r>
      </w:hyperlink>
      <w:r w:rsidR="00A26127" w:rsidRPr="00D569FE">
        <w:rPr>
          <w:rFonts w:ascii="TH SarabunPSK" w:hAnsi="TH SarabunPSK" w:cs="TH SarabunPSK"/>
          <w:cs/>
        </w:rPr>
        <w:t>4</w:t>
      </w:r>
    </w:p>
    <w:p w:rsidR="00B3060B" w:rsidRPr="00D569FE" w:rsidRDefault="00B3060B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>-รายงานประมาณการรายรับ ประจำปีงบประมาณ  25</w:t>
      </w:r>
      <w:r w:rsidR="00D569FE">
        <w:rPr>
          <w:rFonts w:ascii="TH SarabunPSK" w:hAnsi="TH SarabunPSK" w:cs="TH SarabunPSK" w:hint="cs"/>
          <w:cs/>
        </w:rPr>
        <w:t>6</w:t>
      </w:r>
      <w:r w:rsidR="00F35A28">
        <w:rPr>
          <w:rFonts w:ascii="TH SarabunPSK" w:hAnsi="TH SarabunPSK" w:cs="TH SarabunPSK" w:hint="cs"/>
          <w:cs/>
        </w:rPr>
        <w:t>1</w:t>
      </w:r>
      <w:hyperlink w:anchor="_Toc233531735" w:history="1">
        <w:r w:rsidRPr="00D569FE">
          <w:rPr>
            <w:rFonts w:ascii="TH SarabunPSK" w:hAnsi="TH SarabunPSK" w:cs="TH SarabunPSK"/>
            <w:webHidden/>
          </w:rPr>
          <w:tab/>
        </w:r>
        <w:r w:rsidRPr="00D569FE">
          <w:rPr>
            <w:rFonts w:ascii="TH SarabunPSK" w:hAnsi="TH SarabunPSK" w:cs="TH SarabunPSK"/>
            <w:webHidden/>
            <w:cs/>
          </w:rPr>
          <w:t>1</w:t>
        </w:r>
      </w:hyperlink>
      <w:r w:rsidR="00A26127" w:rsidRPr="00D569FE">
        <w:rPr>
          <w:rFonts w:ascii="TH SarabunPSK" w:hAnsi="TH SarabunPSK" w:cs="TH SarabunPSK"/>
          <w:cs/>
        </w:rPr>
        <w:t>6</w:t>
      </w:r>
    </w:p>
    <w:p w:rsidR="00B3060B" w:rsidRPr="00D569FE" w:rsidRDefault="00B3060B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>-รายละเอียดประมาณการรายรับงบประมาณรายจ่ายทั่วไป</w:t>
      </w:r>
      <w:hyperlink w:anchor="_Toc233531735" w:history="1">
        <w:r w:rsidRPr="00D569FE">
          <w:rPr>
            <w:rFonts w:ascii="TH SarabunPSK" w:hAnsi="TH SarabunPSK" w:cs="TH SarabunPSK"/>
            <w:webHidden/>
          </w:rPr>
          <w:tab/>
        </w:r>
        <w:r w:rsidRPr="00D569FE">
          <w:rPr>
            <w:rFonts w:ascii="TH SarabunPSK" w:hAnsi="TH SarabunPSK" w:cs="TH SarabunPSK"/>
            <w:webHidden/>
            <w:cs/>
          </w:rPr>
          <w:t>1</w:t>
        </w:r>
      </w:hyperlink>
      <w:r w:rsidR="00A26127" w:rsidRPr="00D569FE">
        <w:rPr>
          <w:rFonts w:ascii="TH SarabunPSK" w:hAnsi="TH SarabunPSK" w:cs="TH SarabunPSK"/>
          <w:cs/>
        </w:rPr>
        <w:t>9</w:t>
      </w:r>
    </w:p>
    <w:p w:rsidR="00B3060B" w:rsidRPr="00D569FE" w:rsidRDefault="00B3060B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>-รายงานประมาณการรายจ่ายประจำปีงบประมาณ  25</w:t>
      </w:r>
      <w:r w:rsidR="00D569FE">
        <w:rPr>
          <w:rFonts w:ascii="TH SarabunPSK" w:hAnsi="TH SarabunPSK" w:cs="TH SarabunPSK" w:hint="cs"/>
          <w:cs/>
        </w:rPr>
        <w:t>6</w:t>
      </w:r>
      <w:r w:rsidR="00F35A28">
        <w:rPr>
          <w:rFonts w:ascii="TH SarabunPSK" w:hAnsi="TH SarabunPSK" w:cs="TH SarabunPSK" w:hint="cs"/>
          <w:cs/>
        </w:rPr>
        <w:t>1</w:t>
      </w:r>
      <w:hyperlink w:anchor="_Toc233531735" w:history="1">
        <w:r w:rsidRPr="00D569FE">
          <w:rPr>
            <w:rFonts w:ascii="TH SarabunPSK" w:hAnsi="TH SarabunPSK" w:cs="TH SarabunPSK"/>
            <w:webHidden/>
          </w:rPr>
          <w:tab/>
        </w:r>
      </w:hyperlink>
      <w:r w:rsidR="00A26127" w:rsidRPr="00D569FE">
        <w:rPr>
          <w:rFonts w:ascii="TH SarabunPSK" w:hAnsi="TH SarabunPSK" w:cs="TH SarabunPSK"/>
          <w:cs/>
        </w:rPr>
        <w:t>22</w:t>
      </w:r>
    </w:p>
    <w:p w:rsidR="00B3060B" w:rsidRPr="00D569FE" w:rsidRDefault="00B3060B" w:rsidP="008B6488">
      <w:pPr>
        <w:pStyle w:val="3"/>
        <w:shd w:val="clear" w:color="auto" w:fill="FFFFFF" w:themeFill="background1"/>
        <w:rPr>
          <w:rFonts w:ascii="TH SarabunPSK" w:hAnsi="TH SarabunPSK" w:cs="TH SarabunPSK" w:hint="cs"/>
        </w:rPr>
      </w:pPr>
      <w:r w:rsidRPr="00D569FE">
        <w:rPr>
          <w:rFonts w:ascii="TH SarabunPSK" w:hAnsi="TH SarabunPSK" w:cs="TH SarabunPSK"/>
          <w:cs/>
        </w:rPr>
        <w:t>-รายละเอียดประมาณการรายจ่ายประจำปีงบประมาณ  25</w:t>
      </w:r>
      <w:r w:rsidR="00F35A28">
        <w:rPr>
          <w:rFonts w:ascii="TH SarabunPSK" w:hAnsi="TH SarabunPSK" w:cs="TH SarabunPSK" w:hint="cs"/>
          <w:cs/>
        </w:rPr>
        <w:t>61</w:t>
      </w:r>
      <w:hyperlink w:anchor="_Toc233531735" w:history="1">
        <w:r w:rsidRPr="00D569FE">
          <w:rPr>
            <w:rFonts w:ascii="TH SarabunPSK" w:hAnsi="TH SarabunPSK" w:cs="TH SarabunPSK"/>
            <w:webHidden/>
          </w:rPr>
          <w:tab/>
        </w:r>
      </w:hyperlink>
      <w:r w:rsidR="00F35A28">
        <w:rPr>
          <w:rFonts w:ascii="TH SarabunPSK" w:hAnsi="TH SarabunPSK" w:cs="TH SarabunPSK" w:hint="cs"/>
          <w:cs/>
        </w:rPr>
        <w:t>56</w:t>
      </w:r>
    </w:p>
    <w:p w:rsidR="00613D5C" w:rsidRPr="00D569FE" w:rsidRDefault="00B2724A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hyperlink w:anchor="_Toc233531737" w:history="1">
        <w:r w:rsidR="00F664F0" w:rsidRPr="00D569FE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 xml:space="preserve">       ด้านบริหารงานทั่วไป</w:t>
        </w:r>
        <w:r w:rsidR="00613D5C" w:rsidRPr="00D569FE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  <w:r w:rsidR="0048064A">
        <w:rPr>
          <w:rFonts w:ascii="TH SarabunPSK" w:hAnsi="TH SarabunPSK" w:cs="TH SarabunPSK" w:hint="cs"/>
          <w:b w:val="0"/>
          <w:bCs w:val="0"/>
          <w:caps w:val="0"/>
          <w:noProof/>
          <w:sz w:val="32"/>
          <w:szCs w:val="32"/>
          <w:cs/>
        </w:rPr>
        <w:t>56</w:t>
      </w:r>
    </w:p>
    <w:p w:rsidR="00613D5C" w:rsidRPr="00D569FE" w:rsidRDefault="00B2724A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752D34" w:rsidRPr="00D569FE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752D34" w:rsidRPr="00D569FE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แผนงานบริหารงานทั่วไป</w:t>
        </w:r>
        <w:r w:rsidR="00613D5C" w:rsidRPr="00D569FE">
          <w:rPr>
            <w:rFonts w:ascii="TH SarabunPSK" w:hAnsi="TH SarabunPSK" w:cs="TH SarabunPSK"/>
            <w:webHidden/>
          </w:rPr>
          <w:tab/>
        </w:r>
      </w:hyperlink>
      <w:r w:rsidR="0048064A">
        <w:rPr>
          <w:rFonts w:ascii="TH SarabunPSK" w:hAnsi="TH SarabunPSK" w:cs="TH SarabunPSK" w:hint="cs"/>
          <w:cs/>
        </w:rPr>
        <w:t>56</w:t>
      </w:r>
    </w:p>
    <w:p w:rsidR="00752D34" w:rsidRPr="00D569FE" w:rsidRDefault="00752D34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งานบริหารงานทั่วไป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48064A">
        <w:rPr>
          <w:rFonts w:ascii="TH SarabunPSK" w:hAnsi="TH SarabunPSK" w:cs="TH SarabunPSK" w:hint="cs"/>
          <w:cs/>
        </w:rPr>
        <w:t>56</w:t>
      </w:r>
    </w:p>
    <w:p w:rsidR="00752D34" w:rsidRPr="00D569FE" w:rsidRDefault="00752D34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งานวางแผนสถิติและวิชาการ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48064A">
        <w:rPr>
          <w:rFonts w:ascii="TH SarabunPSK" w:hAnsi="TH SarabunPSK" w:cs="TH SarabunPSK" w:hint="cs"/>
          <w:cs/>
        </w:rPr>
        <w:t>68</w:t>
      </w:r>
    </w:p>
    <w:p w:rsidR="00752D34" w:rsidRPr="00D569FE" w:rsidRDefault="00752D34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งานบริหารงานคลัง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48064A">
        <w:rPr>
          <w:rFonts w:ascii="TH SarabunPSK" w:hAnsi="TH SarabunPSK" w:cs="TH SarabunPSK" w:hint="cs"/>
          <w:cs/>
        </w:rPr>
        <w:t>69</w:t>
      </w:r>
    </w:p>
    <w:p w:rsidR="00752D34" w:rsidRPr="00D569FE" w:rsidRDefault="00B2724A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752D34" w:rsidRPr="00D569FE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752D34" w:rsidRPr="00D569FE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แผนงานบริหารงานรักษาความสงบภายใน</w:t>
        </w:r>
        <w:r w:rsidR="00752D34" w:rsidRPr="00D569FE">
          <w:rPr>
            <w:rFonts w:ascii="TH SarabunPSK" w:hAnsi="TH SarabunPSK" w:cs="TH SarabunPSK"/>
            <w:webHidden/>
          </w:rPr>
          <w:tab/>
        </w:r>
      </w:hyperlink>
      <w:r w:rsidR="0048064A">
        <w:rPr>
          <w:rFonts w:ascii="TH SarabunPSK" w:hAnsi="TH SarabunPSK" w:cs="TH SarabunPSK" w:hint="cs"/>
          <w:cs/>
        </w:rPr>
        <w:t>74</w:t>
      </w:r>
    </w:p>
    <w:p w:rsidR="00752D34" w:rsidRPr="00D569FE" w:rsidRDefault="00752D34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งานบริหารงานทั่วไปเกี่ยวกับการรักษาความสงบภายใน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48064A">
        <w:rPr>
          <w:rFonts w:ascii="TH SarabunPSK" w:hAnsi="TH SarabunPSK" w:cs="TH SarabunPSK" w:hint="cs"/>
          <w:cs/>
        </w:rPr>
        <w:t>74</w:t>
      </w:r>
    </w:p>
    <w:p w:rsidR="00752D34" w:rsidRPr="00D569FE" w:rsidRDefault="00752D34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งานป้องกันภัยฝ่ายพลเรือนและระงับอัคคีภัย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48064A">
        <w:rPr>
          <w:rFonts w:ascii="TH SarabunPSK" w:hAnsi="TH SarabunPSK" w:cs="TH SarabunPSK" w:hint="cs"/>
          <w:cs/>
        </w:rPr>
        <w:t>76</w:t>
      </w:r>
    </w:p>
    <w:p w:rsidR="00CE3EB2" w:rsidRPr="00D569FE" w:rsidRDefault="00B2724A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hyperlink w:anchor="_Toc233531737" w:history="1">
        <w:r w:rsidR="00CE3EB2" w:rsidRPr="00D569FE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 xml:space="preserve">       ด้านบริการชุมชน</w:t>
        </w:r>
        <w:r w:rsidR="00CE3EB2" w:rsidRPr="00D569FE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  <w:r w:rsidR="0048064A">
        <w:rPr>
          <w:rFonts w:ascii="TH SarabunPSK" w:hAnsi="TH SarabunPSK" w:cs="TH SarabunPSK" w:hint="cs"/>
          <w:b w:val="0"/>
          <w:bCs w:val="0"/>
          <w:caps w:val="0"/>
          <w:noProof/>
          <w:sz w:val="32"/>
          <w:szCs w:val="32"/>
          <w:cs/>
        </w:rPr>
        <w:t>7</w:t>
      </w:r>
      <w:r w:rsidR="00D569FE">
        <w:rPr>
          <w:rFonts w:ascii="TH SarabunPSK" w:hAnsi="TH SarabunPSK" w:cs="TH SarabunPSK" w:hint="cs"/>
          <w:b w:val="0"/>
          <w:bCs w:val="0"/>
          <w:caps w:val="0"/>
          <w:noProof/>
          <w:sz w:val="32"/>
          <w:szCs w:val="32"/>
          <w:cs/>
        </w:rPr>
        <w:t>8</w:t>
      </w:r>
    </w:p>
    <w:p w:rsidR="00CE3EB2" w:rsidRPr="00D569FE" w:rsidRDefault="00B2724A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CE3EB2" w:rsidRPr="00D569FE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CE3EB2" w:rsidRPr="00D569FE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แผนงานการศึกษา</w:t>
        </w:r>
        <w:r w:rsidR="00CE3EB2" w:rsidRPr="00D569FE">
          <w:rPr>
            <w:rFonts w:ascii="TH SarabunPSK" w:hAnsi="TH SarabunPSK" w:cs="TH SarabunPSK"/>
            <w:webHidden/>
          </w:rPr>
          <w:tab/>
        </w:r>
      </w:hyperlink>
      <w:r w:rsidR="0048064A">
        <w:rPr>
          <w:rFonts w:ascii="TH SarabunPSK" w:hAnsi="TH SarabunPSK" w:cs="TH SarabunPSK" w:hint="cs"/>
          <w:cs/>
        </w:rPr>
        <w:t>7</w:t>
      </w:r>
      <w:r w:rsidR="00D569FE">
        <w:rPr>
          <w:rFonts w:ascii="TH SarabunPSK" w:hAnsi="TH SarabunPSK" w:cs="TH SarabunPSK" w:hint="cs"/>
          <w:cs/>
        </w:rPr>
        <w:t>8</w:t>
      </w:r>
    </w:p>
    <w:p w:rsidR="00CE3EB2" w:rsidRPr="00D569FE" w:rsidRDefault="00CE3EB2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งานบริหารงานทั่วไปเกี่ยวกับการศึกษา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48064A">
        <w:rPr>
          <w:rFonts w:ascii="TH SarabunPSK" w:hAnsi="TH SarabunPSK" w:cs="TH SarabunPSK" w:hint="cs"/>
          <w:cs/>
        </w:rPr>
        <w:t>7</w:t>
      </w:r>
      <w:r w:rsidR="00D569FE">
        <w:rPr>
          <w:rFonts w:ascii="TH SarabunPSK" w:hAnsi="TH SarabunPSK" w:cs="TH SarabunPSK" w:hint="cs"/>
          <w:cs/>
        </w:rPr>
        <w:t>8</w:t>
      </w:r>
    </w:p>
    <w:p w:rsidR="00CE3EB2" w:rsidRPr="00D569FE" w:rsidRDefault="00CE3EB2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งานระดับก่อนวัยเรียนและประถมศึกษา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48064A">
        <w:rPr>
          <w:rFonts w:ascii="TH SarabunPSK" w:hAnsi="TH SarabunPSK" w:cs="TH SarabunPSK" w:hint="cs"/>
          <w:cs/>
        </w:rPr>
        <w:t>8</w:t>
      </w:r>
      <w:r w:rsidR="00D569FE">
        <w:rPr>
          <w:rFonts w:ascii="TH SarabunPSK" w:hAnsi="TH SarabunPSK" w:cs="TH SarabunPSK" w:hint="cs"/>
          <w:cs/>
        </w:rPr>
        <w:t>0</w:t>
      </w:r>
    </w:p>
    <w:p w:rsidR="00FD7185" w:rsidRPr="00D569FE" w:rsidRDefault="00B2724A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FD7185" w:rsidRPr="00D569FE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FD7185" w:rsidRPr="00D569FE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แผนงานสาธารณสุข</w:t>
        </w:r>
        <w:r w:rsidR="00FD7185" w:rsidRPr="00D569FE">
          <w:rPr>
            <w:rFonts w:ascii="TH SarabunPSK" w:hAnsi="TH SarabunPSK" w:cs="TH SarabunPSK"/>
            <w:webHidden/>
          </w:rPr>
          <w:tab/>
        </w:r>
      </w:hyperlink>
      <w:r w:rsidR="00355EC7">
        <w:rPr>
          <w:rFonts w:ascii="TH SarabunPSK" w:hAnsi="TH SarabunPSK" w:cs="TH SarabunPSK" w:hint="cs"/>
          <w:cs/>
        </w:rPr>
        <w:t>86</w:t>
      </w:r>
    </w:p>
    <w:p w:rsidR="00FD7185" w:rsidRPr="00D569FE" w:rsidRDefault="00FD7185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งานบริหารงานทั่วไปเกี่ยวกับสาธารณสุข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355EC7">
        <w:rPr>
          <w:rFonts w:ascii="TH SarabunPSK" w:hAnsi="TH SarabunPSK" w:cs="TH SarabunPSK"/>
        </w:rPr>
        <w:t>86</w:t>
      </w:r>
    </w:p>
    <w:p w:rsidR="00FD7185" w:rsidRPr="00D569FE" w:rsidRDefault="00FD7185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งานบริการสาธารณสุขและสาธารณสุขอื่น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890CC6">
        <w:rPr>
          <w:rFonts w:ascii="TH SarabunPSK" w:hAnsi="TH SarabunPSK" w:cs="TH SarabunPSK" w:hint="cs"/>
          <w:cs/>
        </w:rPr>
        <w:t>88</w:t>
      </w:r>
    </w:p>
    <w:p w:rsidR="00FD7185" w:rsidRPr="00D569FE" w:rsidRDefault="00B2724A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FD7185" w:rsidRPr="00D569FE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FD7185" w:rsidRPr="00D569FE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แผนงานสังคมสงเคราะห์</w:t>
        </w:r>
        <w:r w:rsidR="00FD7185" w:rsidRPr="00D569FE">
          <w:rPr>
            <w:rFonts w:ascii="TH SarabunPSK" w:hAnsi="TH SarabunPSK" w:cs="TH SarabunPSK"/>
            <w:webHidden/>
          </w:rPr>
          <w:tab/>
        </w:r>
      </w:hyperlink>
      <w:r w:rsidR="00890CC6">
        <w:rPr>
          <w:rFonts w:ascii="TH SarabunPSK" w:hAnsi="TH SarabunPSK" w:cs="TH SarabunPSK" w:hint="cs"/>
          <w:cs/>
        </w:rPr>
        <w:t>89</w:t>
      </w:r>
    </w:p>
    <w:p w:rsidR="00FD7185" w:rsidRPr="00D569FE" w:rsidRDefault="00FD7185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งานสวัสดิการสังคมและสังคมสงเคราะห์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890CC6">
        <w:rPr>
          <w:rFonts w:ascii="TH SarabunPSK" w:hAnsi="TH SarabunPSK" w:cs="TH SarabunPSK" w:hint="cs"/>
          <w:cs/>
        </w:rPr>
        <w:t>89</w:t>
      </w:r>
    </w:p>
    <w:p w:rsidR="00700338" w:rsidRPr="00D569FE" w:rsidRDefault="00B2724A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700338" w:rsidRPr="00D569FE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700338" w:rsidRPr="00D569FE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แผนงานเคหะชุมชน</w:t>
        </w:r>
        <w:r w:rsidR="00700338" w:rsidRPr="00D569FE">
          <w:rPr>
            <w:rFonts w:ascii="TH SarabunPSK" w:hAnsi="TH SarabunPSK" w:cs="TH SarabunPSK"/>
            <w:webHidden/>
          </w:rPr>
          <w:tab/>
        </w:r>
      </w:hyperlink>
      <w:r w:rsidR="00890CC6">
        <w:rPr>
          <w:rFonts w:ascii="TH SarabunPSK" w:hAnsi="TH SarabunPSK" w:cs="TH SarabunPSK"/>
        </w:rPr>
        <w:t>9</w:t>
      </w:r>
      <w:r w:rsidR="00AF6BF5">
        <w:rPr>
          <w:rFonts w:ascii="TH SarabunPSK" w:hAnsi="TH SarabunPSK" w:cs="TH SarabunPSK"/>
        </w:rPr>
        <w:t>0</w:t>
      </w:r>
    </w:p>
    <w:p w:rsidR="00700338" w:rsidRPr="00D569FE" w:rsidRDefault="00700338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งานบริหารงานทั่วไปเกี่ยวกับเคหะและชุมชน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890CC6">
        <w:rPr>
          <w:rFonts w:ascii="TH SarabunPSK" w:hAnsi="TH SarabunPSK" w:cs="TH SarabunPSK"/>
        </w:rPr>
        <w:t>90</w:t>
      </w:r>
    </w:p>
    <w:p w:rsidR="00700338" w:rsidRPr="00D569FE" w:rsidRDefault="00700338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งานไฟฟ้าและถนน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890CC6">
        <w:rPr>
          <w:rFonts w:ascii="TH SarabunPSK" w:hAnsi="TH SarabunPSK" w:cs="TH SarabunPSK" w:hint="cs"/>
          <w:cs/>
        </w:rPr>
        <w:t>95</w:t>
      </w:r>
    </w:p>
    <w:p w:rsidR="00700338" w:rsidRPr="00D569FE" w:rsidRDefault="00700338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งานกำจัดขยะมูลฝอยและสิ่งปฏิกูล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890CC6">
        <w:rPr>
          <w:rFonts w:ascii="TH SarabunPSK" w:hAnsi="TH SarabunPSK" w:cs="TH SarabunPSK" w:hint="cs"/>
          <w:cs/>
        </w:rPr>
        <w:t>99</w:t>
      </w:r>
    </w:p>
    <w:p w:rsidR="00E62F01" w:rsidRPr="00D569FE" w:rsidRDefault="00E62F01" w:rsidP="008B6488">
      <w:pPr>
        <w:shd w:val="clear" w:color="auto" w:fill="FFFFFF" w:themeFill="background1"/>
        <w:rPr>
          <w:rFonts w:ascii="TH SarabunPSK" w:hAnsi="TH SarabunPSK" w:cs="TH SarabunPSK"/>
        </w:rPr>
      </w:pPr>
      <w:bookmarkStart w:id="0" w:name="_GoBack"/>
      <w:bookmarkEnd w:id="0"/>
    </w:p>
    <w:p w:rsidR="000665D1" w:rsidRPr="00D569FE" w:rsidRDefault="00B2724A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0665D1" w:rsidRPr="00D569FE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0665D1" w:rsidRPr="00D569FE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แผนงานสร้างความเข้มแข็งของชุมชน</w:t>
        </w:r>
        <w:r w:rsidR="000665D1" w:rsidRPr="00D569FE">
          <w:rPr>
            <w:rFonts w:ascii="TH SarabunPSK" w:hAnsi="TH SarabunPSK" w:cs="TH SarabunPSK"/>
            <w:webHidden/>
          </w:rPr>
          <w:tab/>
        </w:r>
      </w:hyperlink>
      <w:r w:rsidR="00AF6BF5">
        <w:rPr>
          <w:rFonts w:ascii="TH SarabunPSK" w:hAnsi="TH SarabunPSK" w:cs="TH SarabunPSK" w:hint="cs"/>
          <w:cs/>
        </w:rPr>
        <w:t>1</w:t>
      </w:r>
      <w:r w:rsidR="00890CC6">
        <w:rPr>
          <w:rFonts w:ascii="TH SarabunPSK" w:hAnsi="TH SarabunPSK" w:cs="TH SarabunPSK" w:hint="cs"/>
          <w:cs/>
        </w:rPr>
        <w:t>00</w:t>
      </w:r>
    </w:p>
    <w:p w:rsidR="000665D1" w:rsidRPr="00D569FE" w:rsidRDefault="000665D1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งานส่งเสริมและสนับสนุนความเข้มแข็งของชุมชน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AF6BF5">
        <w:rPr>
          <w:rFonts w:ascii="TH SarabunPSK" w:hAnsi="TH SarabunPSK" w:cs="TH SarabunPSK"/>
        </w:rPr>
        <w:t>1</w:t>
      </w:r>
      <w:r w:rsidR="00890CC6">
        <w:rPr>
          <w:rFonts w:ascii="TH SarabunPSK" w:hAnsi="TH SarabunPSK" w:cs="TH SarabunPSK"/>
        </w:rPr>
        <w:t>00</w:t>
      </w:r>
    </w:p>
    <w:p w:rsidR="000665D1" w:rsidRPr="00D569FE" w:rsidRDefault="00B2724A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0665D1" w:rsidRPr="00D569FE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0665D1" w:rsidRPr="00D569FE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แผนงานการศาสนา  วัฒนธรรมและนันทนาการ</w:t>
        </w:r>
        <w:r w:rsidR="000665D1" w:rsidRPr="00D569FE">
          <w:rPr>
            <w:rFonts w:ascii="TH SarabunPSK" w:hAnsi="TH SarabunPSK" w:cs="TH SarabunPSK"/>
            <w:webHidden/>
          </w:rPr>
          <w:tab/>
        </w:r>
      </w:hyperlink>
      <w:r w:rsidR="00AF6BF5">
        <w:rPr>
          <w:rFonts w:ascii="TH SarabunPSK" w:hAnsi="TH SarabunPSK" w:cs="TH SarabunPSK" w:hint="cs"/>
          <w:cs/>
        </w:rPr>
        <w:t>1</w:t>
      </w:r>
      <w:r w:rsidR="00890CC6">
        <w:rPr>
          <w:rFonts w:ascii="TH SarabunPSK" w:hAnsi="TH SarabunPSK" w:cs="TH SarabunPSK" w:hint="cs"/>
          <w:cs/>
        </w:rPr>
        <w:t>02</w:t>
      </w:r>
    </w:p>
    <w:p w:rsidR="000665D1" w:rsidRPr="00D569FE" w:rsidRDefault="000665D1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งานกีฬาและนันทนาการ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AF6BF5">
        <w:rPr>
          <w:rFonts w:ascii="TH SarabunPSK" w:hAnsi="TH SarabunPSK" w:cs="TH SarabunPSK" w:hint="cs"/>
          <w:cs/>
        </w:rPr>
        <w:t>1</w:t>
      </w:r>
      <w:r w:rsidR="00890CC6">
        <w:rPr>
          <w:rFonts w:ascii="TH SarabunPSK" w:hAnsi="TH SarabunPSK" w:cs="TH SarabunPSK" w:hint="cs"/>
          <w:cs/>
        </w:rPr>
        <w:t>02</w:t>
      </w:r>
    </w:p>
    <w:p w:rsidR="000665D1" w:rsidRPr="00D569FE" w:rsidRDefault="000665D1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งานศาสนาและวัฒนธรรมท้องถิ่น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AF6BF5">
        <w:rPr>
          <w:rFonts w:ascii="TH SarabunPSK" w:hAnsi="TH SarabunPSK" w:cs="TH SarabunPSK"/>
          <w:cs/>
        </w:rPr>
        <w:t>1</w:t>
      </w:r>
      <w:r w:rsidR="00890CC6">
        <w:rPr>
          <w:rFonts w:ascii="TH SarabunPSK" w:hAnsi="TH SarabunPSK" w:cs="TH SarabunPSK" w:hint="cs"/>
          <w:cs/>
        </w:rPr>
        <w:t>03</w:t>
      </w:r>
    </w:p>
    <w:p w:rsidR="000665D1" w:rsidRPr="00D569FE" w:rsidRDefault="00B2724A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hyperlink w:anchor="_Toc233531737" w:history="1">
        <w:r w:rsidR="000665D1" w:rsidRPr="00D569FE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 xml:space="preserve">       ด้านการเศรษฐกิจ</w:t>
        </w:r>
        <w:r w:rsidR="000665D1" w:rsidRPr="00D569FE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  <w:r w:rsidR="00AF6BF5"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  <w:cs/>
        </w:rPr>
        <w:t>1</w:t>
      </w:r>
      <w:r w:rsidR="00890CC6">
        <w:rPr>
          <w:rFonts w:ascii="TH SarabunPSK" w:hAnsi="TH SarabunPSK" w:cs="TH SarabunPSK" w:hint="cs"/>
          <w:b w:val="0"/>
          <w:bCs w:val="0"/>
          <w:caps w:val="0"/>
          <w:noProof/>
          <w:sz w:val="32"/>
          <w:szCs w:val="32"/>
          <w:cs/>
        </w:rPr>
        <w:t>05</w:t>
      </w:r>
    </w:p>
    <w:p w:rsidR="000665D1" w:rsidRPr="00D569FE" w:rsidRDefault="00B2724A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0665D1" w:rsidRPr="00D569FE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0665D1" w:rsidRPr="00D569FE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แผนงานการเกษตร</w:t>
        </w:r>
        <w:r w:rsidR="000665D1" w:rsidRPr="00D569FE">
          <w:rPr>
            <w:rFonts w:ascii="TH SarabunPSK" w:hAnsi="TH SarabunPSK" w:cs="TH SarabunPSK"/>
            <w:webHidden/>
          </w:rPr>
          <w:tab/>
        </w:r>
      </w:hyperlink>
      <w:r w:rsidR="00AF6BF5">
        <w:rPr>
          <w:rFonts w:ascii="TH SarabunPSK" w:hAnsi="TH SarabunPSK" w:cs="TH SarabunPSK" w:hint="cs"/>
          <w:cs/>
        </w:rPr>
        <w:t>1</w:t>
      </w:r>
      <w:r w:rsidR="00890CC6">
        <w:rPr>
          <w:rFonts w:ascii="TH SarabunPSK" w:hAnsi="TH SarabunPSK" w:cs="TH SarabunPSK" w:hint="cs"/>
          <w:cs/>
        </w:rPr>
        <w:t>05</w:t>
      </w:r>
    </w:p>
    <w:p w:rsidR="000665D1" w:rsidRPr="00D569FE" w:rsidRDefault="000665D1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งานส่งเสริมการเกษตร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AF6BF5">
        <w:rPr>
          <w:rFonts w:ascii="TH SarabunPSK" w:hAnsi="TH SarabunPSK" w:cs="TH SarabunPSK"/>
          <w:cs/>
        </w:rPr>
        <w:t>1</w:t>
      </w:r>
      <w:r w:rsidR="00890CC6">
        <w:rPr>
          <w:rFonts w:ascii="TH SarabunPSK" w:hAnsi="TH SarabunPSK" w:cs="TH SarabunPSK" w:hint="cs"/>
          <w:cs/>
        </w:rPr>
        <w:t>05</w:t>
      </w:r>
    </w:p>
    <w:p w:rsidR="001B0DDF" w:rsidRPr="00D569FE" w:rsidRDefault="00B2724A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hyperlink w:anchor="_Toc233531737" w:history="1">
        <w:r w:rsidR="001B0DDF" w:rsidRPr="00D569FE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 xml:space="preserve">       ด้านดำเนินงานอื่น</w:t>
        </w:r>
        <w:r w:rsidR="001B0DDF" w:rsidRPr="00D569FE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  <w:r w:rsidR="007645C3" w:rsidRPr="00D569FE"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  <w:cs/>
        </w:rPr>
        <w:t>1</w:t>
      </w:r>
      <w:r w:rsidR="00890CC6">
        <w:rPr>
          <w:rFonts w:ascii="TH SarabunPSK" w:hAnsi="TH SarabunPSK" w:cs="TH SarabunPSK" w:hint="cs"/>
          <w:b w:val="0"/>
          <w:bCs w:val="0"/>
          <w:caps w:val="0"/>
          <w:noProof/>
          <w:sz w:val="32"/>
          <w:szCs w:val="32"/>
          <w:cs/>
        </w:rPr>
        <w:t>06</w:t>
      </w:r>
    </w:p>
    <w:p w:rsidR="001B0DDF" w:rsidRPr="00D569FE" w:rsidRDefault="00B2724A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1B0DDF" w:rsidRPr="00D569FE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1B0DDF" w:rsidRPr="00D569FE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แผนงานงบกลาง</w:t>
        </w:r>
        <w:r w:rsidR="001B0DDF" w:rsidRPr="00D569FE">
          <w:rPr>
            <w:rFonts w:ascii="TH SarabunPSK" w:hAnsi="TH SarabunPSK" w:cs="TH SarabunPSK"/>
            <w:webHidden/>
          </w:rPr>
          <w:tab/>
        </w:r>
      </w:hyperlink>
      <w:r w:rsidR="007645C3" w:rsidRPr="00D569FE">
        <w:rPr>
          <w:rFonts w:ascii="TH SarabunPSK" w:hAnsi="TH SarabunPSK" w:cs="TH SarabunPSK"/>
          <w:cs/>
        </w:rPr>
        <w:t>1</w:t>
      </w:r>
      <w:r w:rsidR="00890CC6">
        <w:rPr>
          <w:rFonts w:ascii="TH SarabunPSK" w:hAnsi="TH SarabunPSK" w:cs="TH SarabunPSK" w:hint="cs"/>
          <w:cs/>
        </w:rPr>
        <w:t>06</w:t>
      </w:r>
    </w:p>
    <w:p w:rsidR="001B0DDF" w:rsidRPr="00D569FE" w:rsidRDefault="001B0DDF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D569FE">
          <w:rPr>
            <w:rStyle w:val="a5"/>
            <w:rFonts w:ascii="TH SarabunPSK" w:hAnsi="TH SarabunPSK" w:cs="TH SarabunPSK"/>
            <w:color w:val="auto"/>
            <w:cs/>
          </w:rPr>
          <w:t>งานงบกลาง</w:t>
        </w:r>
        <w:r w:rsidRPr="00D569FE">
          <w:rPr>
            <w:rFonts w:ascii="TH SarabunPSK" w:hAnsi="TH SarabunPSK" w:cs="TH SarabunPSK"/>
            <w:webHidden/>
          </w:rPr>
          <w:tab/>
        </w:r>
      </w:hyperlink>
      <w:r w:rsidR="007645C3" w:rsidRPr="00D569FE">
        <w:rPr>
          <w:rFonts w:ascii="TH SarabunPSK" w:hAnsi="TH SarabunPSK" w:cs="TH SarabunPSK"/>
        </w:rPr>
        <w:t>1</w:t>
      </w:r>
      <w:r w:rsidR="00890CC6">
        <w:rPr>
          <w:rFonts w:ascii="TH SarabunPSK" w:hAnsi="TH SarabunPSK" w:cs="TH SarabunPSK"/>
        </w:rPr>
        <w:t>06</w:t>
      </w:r>
    </w:p>
    <w:p w:rsidR="007645C3" w:rsidRPr="00D569FE" w:rsidRDefault="007645C3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D569FE">
        <w:rPr>
          <w:rFonts w:ascii="TH SarabunPSK" w:hAnsi="TH SarabunPSK" w:cs="TH SarabunPSK"/>
          <w:b/>
          <w:bCs/>
          <w:cs/>
        </w:rPr>
        <w:t xml:space="preserve"> แบบรายงานวงเงิน</w:t>
      </w:r>
      <w:hyperlink w:anchor="_Toc233531735" w:history="1">
        <w:r w:rsidRPr="00D569FE">
          <w:rPr>
            <w:rFonts w:ascii="TH SarabunPSK" w:hAnsi="TH SarabunPSK" w:cs="TH SarabunPSK"/>
            <w:webHidden/>
          </w:rPr>
          <w:tab/>
        </w:r>
      </w:hyperlink>
      <w:r w:rsidR="00AF6BF5">
        <w:rPr>
          <w:rFonts w:ascii="TH SarabunPSK" w:hAnsi="TH SarabunPSK" w:cs="TH SarabunPSK" w:hint="cs"/>
          <w:cs/>
        </w:rPr>
        <w:t>1</w:t>
      </w:r>
      <w:r w:rsidR="00890CC6">
        <w:rPr>
          <w:rFonts w:ascii="TH SarabunPSK" w:hAnsi="TH SarabunPSK" w:cs="TH SarabunPSK" w:hint="cs"/>
          <w:cs/>
        </w:rPr>
        <w:t>09</w:t>
      </w:r>
    </w:p>
    <w:p w:rsidR="007645C3" w:rsidRPr="00D569FE" w:rsidRDefault="007645C3" w:rsidP="008B6488">
      <w:pPr>
        <w:shd w:val="clear" w:color="auto" w:fill="FFFFFF" w:themeFill="background1"/>
        <w:rPr>
          <w:rFonts w:ascii="TH SarabunPSK" w:hAnsi="TH SarabunPSK" w:cs="TH SarabunPSK"/>
        </w:rPr>
      </w:pPr>
    </w:p>
    <w:p w:rsidR="00700338" w:rsidRPr="00D569FE" w:rsidRDefault="00700338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</w:rPr>
      </w:pPr>
    </w:p>
    <w:p w:rsidR="002A3298" w:rsidRPr="00D569FE" w:rsidRDefault="002A3298" w:rsidP="008B6488">
      <w:pPr>
        <w:shd w:val="clear" w:color="auto" w:fill="FFFFFF" w:themeFill="background1"/>
        <w:rPr>
          <w:rFonts w:ascii="TH SarabunPSK" w:hAnsi="TH SarabunPSK" w:cs="TH SarabunPSK"/>
        </w:rPr>
      </w:pPr>
    </w:p>
    <w:p w:rsidR="002A3298" w:rsidRPr="00D569FE" w:rsidRDefault="002A3298" w:rsidP="008B6488">
      <w:pPr>
        <w:shd w:val="clear" w:color="auto" w:fill="FFFFFF" w:themeFill="background1"/>
        <w:rPr>
          <w:rFonts w:ascii="TH SarabunPSK" w:hAnsi="TH SarabunPSK" w:cs="TH SarabunPSK"/>
        </w:rPr>
      </w:pPr>
    </w:p>
    <w:p w:rsidR="00613D5C" w:rsidRPr="00D569FE" w:rsidRDefault="00613D5C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Style w:val="a5"/>
          <w:rFonts w:ascii="TH SarabunPSK" w:hAnsi="TH SarabunPSK" w:cs="TH SarabunPSK"/>
          <w:noProof/>
          <w:color w:val="auto"/>
          <w:sz w:val="32"/>
          <w:szCs w:val="32"/>
        </w:rPr>
      </w:pPr>
    </w:p>
    <w:p w:rsidR="00613D5C" w:rsidRPr="00D569FE" w:rsidRDefault="00613D5C" w:rsidP="008B6488">
      <w:pPr>
        <w:shd w:val="clear" w:color="auto" w:fill="FFFFFF" w:themeFill="background1"/>
        <w:rPr>
          <w:rFonts w:ascii="TH SarabunPSK" w:hAnsi="TH SarabunPSK" w:cs="TH SarabunPSK"/>
        </w:rPr>
      </w:pPr>
    </w:p>
    <w:p w:rsidR="00613D5C" w:rsidRPr="00D569FE" w:rsidRDefault="00B2724A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hyperlink w:anchor="_Toc233531750" w:history="1"/>
    </w:p>
    <w:p w:rsidR="00613D5C" w:rsidRPr="00D569FE" w:rsidRDefault="00B2724A" w:rsidP="008B6488">
      <w:pPr>
        <w:pStyle w:val="3"/>
        <w:shd w:val="clear" w:color="auto" w:fill="FFFFFF" w:themeFill="background1"/>
        <w:rPr>
          <w:rFonts w:ascii="TH SarabunPSK" w:hAnsi="TH SarabunPSK" w:cs="TH SarabunPSK"/>
          <w:cs/>
        </w:rPr>
      </w:pPr>
      <w:r w:rsidRPr="00D569FE">
        <w:rPr>
          <w:rFonts w:ascii="TH SarabunPSK" w:hAnsi="TH SarabunPSK" w:cs="TH SarabunPSK"/>
        </w:rPr>
        <w:fldChar w:fldCharType="end"/>
      </w:r>
    </w:p>
    <w:p w:rsidR="00465D71" w:rsidRPr="00D569FE" w:rsidRDefault="00465D71" w:rsidP="00465D71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</w:p>
    <w:sectPr w:rsidR="00465D71" w:rsidRPr="00D569FE" w:rsidSect="002A3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59B" w:rsidRDefault="00A8259B" w:rsidP="00AF6BF5">
      <w:r>
        <w:separator/>
      </w:r>
    </w:p>
  </w:endnote>
  <w:endnote w:type="continuationSeparator" w:id="1">
    <w:p w:rsidR="00A8259B" w:rsidRDefault="00A8259B" w:rsidP="00AF6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S Khunwaia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C6" w:rsidRDefault="00890CC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C6" w:rsidRDefault="00890CC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C6" w:rsidRDefault="00890CC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59B" w:rsidRDefault="00A8259B" w:rsidP="00AF6BF5">
      <w:r>
        <w:separator/>
      </w:r>
    </w:p>
  </w:footnote>
  <w:footnote w:type="continuationSeparator" w:id="1">
    <w:p w:rsidR="00A8259B" w:rsidRDefault="00A8259B" w:rsidP="00AF6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C6" w:rsidRDefault="00890CC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C6" w:rsidRDefault="00890CC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C6" w:rsidRDefault="00890CC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0220D"/>
    <w:multiLevelType w:val="multilevel"/>
    <w:tmpl w:val="E0B07FC4"/>
    <w:lvl w:ilvl="0">
      <w:start w:val="1"/>
      <w:numFmt w:val="decimal"/>
      <w:lvlText w:val="%1."/>
      <w:lvlJc w:val="left"/>
      <w:pPr>
        <w:ind w:left="630" w:hanging="360"/>
      </w:pPr>
      <w:rPr>
        <w:rFonts w:ascii="TH Niramit AS" w:eastAsia="Times New Roman" w:hAnsi="TH Niramit AS" w:cs="TH Niramit AS"/>
        <w:b w:val="0"/>
        <w:bCs/>
      </w:rPr>
    </w:lvl>
    <w:lvl w:ilvl="1">
      <w:start w:val="3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0" w:hanging="1800"/>
      </w:pPr>
      <w:rPr>
        <w:rFonts w:hint="default"/>
      </w:rPr>
    </w:lvl>
  </w:abstractNum>
  <w:abstractNum w:abstractNumId="1">
    <w:nsid w:val="7A781FBD"/>
    <w:multiLevelType w:val="hybridMultilevel"/>
    <w:tmpl w:val="72B627AE"/>
    <w:lvl w:ilvl="0" w:tplc="A964DBA8"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65D71"/>
    <w:rsid w:val="000665D1"/>
    <w:rsid w:val="001441DC"/>
    <w:rsid w:val="001551C0"/>
    <w:rsid w:val="0015577E"/>
    <w:rsid w:val="001761B3"/>
    <w:rsid w:val="001B0DDF"/>
    <w:rsid w:val="001C3FA3"/>
    <w:rsid w:val="002064FE"/>
    <w:rsid w:val="00221D19"/>
    <w:rsid w:val="00251C00"/>
    <w:rsid w:val="00291AFA"/>
    <w:rsid w:val="002A3298"/>
    <w:rsid w:val="002C3097"/>
    <w:rsid w:val="00345D77"/>
    <w:rsid w:val="00355EC7"/>
    <w:rsid w:val="003B62B1"/>
    <w:rsid w:val="0042108A"/>
    <w:rsid w:val="00453B41"/>
    <w:rsid w:val="00465D71"/>
    <w:rsid w:val="0048064A"/>
    <w:rsid w:val="00493469"/>
    <w:rsid w:val="00541395"/>
    <w:rsid w:val="00610AF3"/>
    <w:rsid w:val="00613D5C"/>
    <w:rsid w:val="0061705E"/>
    <w:rsid w:val="00661B64"/>
    <w:rsid w:val="00700338"/>
    <w:rsid w:val="00706322"/>
    <w:rsid w:val="00752D34"/>
    <w:rsid w:val="007645C3"/>
    <w:rsid w:val="00890CC6"/>
    <w:rsid w:val="008B6488"/>
    <w:rsid w:val="00A26127"/>
    <w:rsid w:val="00A8259B"/>
    <w:rsid w:val="00AF6BF5"/>
    <w:rsid w:val="00B23B48"/>
    <w:rsid w:val="00B2724A"/>
    <w:rsid w:val="00B3060B"/>
    <w:rsid w:val="00B81E12"/>
    <w:rsid w:val="00C36252"/>
    <w:rsid w:val="00C56E88"/>
    <w:rsid w:val="00CE3EB2"/>
    <w:rsid w:val="00D22EE6"/>
    <w:rsid w:val="00D569FE"/>
    <w:rsid w:val="00D825F2"/>
    <w:rsid w:val="00E62F01"/>
    <w:rsid w:val="00E9277E"/>
    <w:rsid w:val="00EB58B7"/>
    <w:rsid w:val="00ED4D01"/>
    <w:rsid w:val="00F35A28"/>
    <w:rsid w:val="00F51480"/>
    <w:rsid w:val="00F664F0"/>
    <w:rsid w:val="00FD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7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C3FA3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48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51480"/>
    <w:rPr>
      <w:rFonts w:ascii="Tahoma" w:eastAsia="Times New Roman" w:hAnsi="Tahoma" w:cs="Angsana New"/>
      <w:sz w:val="16"/>
      <w:szCs w:val="20"/>
    </w:rPr>
  </w:style>
  <w:style w:type="paragraph" w:styleId="3">
    <w:name w:val="toc 3"/>
    <w:basedOn w:val="a"/>
    <w:next w:val="a"/>
    <w:autoRedefine/>
    <w:uiPriority w:val="39"/>
    <w:rsid w:val="00613D5C"/>
    <w:pPr>
      <w:tabs>
        <w:tab w:val="right" w:leader="dot" w:pos="8874"/>
      </w:tabs>
      <w:ind w:left="640"/>
    </w:pPr>
    <w:rPr>
      <w:rFonts w:ascii="TH NiramitIT๙" w:hAnsi="TH NiramitIT๙" w:cs="TH NiramitIT๙"/>
      <w:noProof/>
    </w:rPr>
  </w:style>
  <w:style w:type="paragraph" w:styleId="1">
    <w:name w:val="toc 1"/>
    <w:basedOn w:val="a"/>
    <w:next w:val="a"/>
    <w:autoRedefine/>
    <w:uiPriority w:val="39"/>
    <w:rsid w:val="00613D5C"/>
    <w:pPr>
      <w:spacing w:before="120" w:after="120"/>
    </w:pPr>
    <w:rPr>
      <w:rFonts w:ascii="Calibri" w:hAnsi="Calibri"/>
      <w:b/>
      <w:bCs/>
      <w:caps/>
      <w:sz w:val="20"/>
      <w:szCs w:val="23"/>
    </w:rPr>
  </w:style>
  <w:style w:type="character" w:styleId="a5">
    <w:name w:val="Hyperlink"/>
    <w:basedOn w:val="a0"/>
    <w:uiPriority w:val="99"/>
    <w:rsid w:val="00613D5C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rsid w:val="002A3298"/>
    <w:pPr>
      <w:tabs>
        <w:tab w:val="right" w:leader="dot" w:pos="8874"/>
      </w:tabs>
      <w:ind w:left="320"/>
    </w:pPr>
    <w:rPr>
      <w:rFonts w:ascii="TH Niramit AS" w:hAnsi="TH Niramit AS" w:cs="TH Niramit AS"/>
      <w:smallCaps/>
    </w:rPr>
  </w:style>
  <w:style w:type="character" w:customStyle="1" w:styleId="40">
    <w:name w:val="หัวเรื่อง 4 อักขระ"/>
    <w:basedOn w:val="a0"/>
    <w:link w:val="4"/>
    <w:uiPriority w:val="9"/>
    <w:rsid w:val="001C3FA3"/>
    <w:rPr>
      <w:rFonts w:ascii="Calibri" w:eastAsia="Times New Roman" w:hAnsi="Calibri" w:cs="Cordia New"/>
      <w:b/>
      <w:bCs/>
      <w:sz w:val="28"/>
      <w:szCs w:val="35"/>
    </w:rPr>
  </w:style>
  <w:style w:type="paragraph" w:styleId="a6">
    <w:name w:val="Body Text"/>
    <w:basedOn w:val="a"/>
    <w:link w:val="a7"/>
    <w:rsid w:val="001C3FA3"/>
    <w:rPr>
      <w:rFonts w:ascii="Cordia New" w:eastAsia="Cordia New" w:hAnsi="Cordia New" w:cs="AngsanaUPC"/>
    </w:rPr>
  </w:style>
  <w:style w:type="character" w:customStyle="1" w:styleId="a7">
    <w:name w:val="เนื้อความ อักขระ"/>
    <w:basedOn w:val="a0"/>
    <w:link w:val="a6"/>
    <w:rsid w:val="001C3FA3"/>
    <w:rPr>
      <w:rFonts w:ascii="Cordia New" w:eastAsia="Cordia New" w:hAnsi="Cordia New" w:cs="AngsanaUPC"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AF6BF5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AF6BF5"/>
    <w:rPr>
      <w:rFonts w:ascii="Angsana New" w:eastAsia="Times New Roman" w:hAnsi="Angsana New" w:cs="Angsana New"/>
      <w:sz w:val="32"/>
      <w:szCs w:val="40"/>
    </w:rPr>
  </w:style>
  <w:style w:type="paragraph" w:styleId="aa">
    <w:name w:val="footer"/>
    <w:basedOn w:val="a"/>
    <w:link w:val="ab"/>
    <w:uiPriority w:val="99"/>
    <w:semiHidden/>
    <w:unhideWhenUsed/>
    <w:rsid w:val="00AF6BF5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AF6BF5"/>
    <w:rPr>
      <w:rFonts w:ascii="Angsana New" w:eastAsia="Times New Roman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Asrock Com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Windows User</cp:lastModifiedBy>
  <cp:revision>35</cp:revision>
  <cp:lastPrinted>2016-08-10T10:04:00Z</cp:lastPrinted>
  <dcterms:created xsi:type="dcterms:W3CDTF">2015-04-17T04:22:00Z</dcterms:created>
  <dcterms:modified xsi:type="dcterms:W3CDTF">2017-08-11T04:23:00Z</dcterms:modified>
</cp:coreProperties>
</file>